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left="5103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ind w:left="510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ind w:left="1418" w:hanging="127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19"/>
          <w:szCs w:val="19"/>
        </w:rPr>
        <w:drawing>
          <wp:inline distB="0" distT="0" distL="0" distR="0">
            <wp:extent cx="6301105" cy="1094740"/>
            <wp:effectExtent b="0" l="0" r="0" t="0"/>
            <wp:docPr id="127876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094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ind w:left="510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All.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ind w:left="510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Rule="auto"/>
        <w:ind w:left="510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Al Dirigente Scolastico</w:t>
      </w:r>
    </w:p>
    <w:p w:rsidR="00000000" w:rsidDel="00000000" w:rsidP="00000000" w:rsidRDefault="00000000" w:rsidRPr="00000000" w14:paraId="00000007">
      <w:pPr>
        <w:spacing w:after="480" w:lineRule="auto"/>
        <w:ind w:left="510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Dell’ I.P.S. “Cavalieri” di Milano</w:t>
      </w:r>
    </w:p>
    <w:p w:rsidR="00000000" w:rsidDel="00000000" w:rsidP="00000000" w:rsidRDefault="00000000" w:rsidRPr="00000000" w14:paraId="00000008">
      <w:pPr>
        <w:pStyle w:val="Heading3"/>
        <w:spacing w:before="0" w:lineRule="auto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Domanda di partecipazione alla selezione di  esperti/tutor per il conferimento di incarichi nell’ambito dei progetti ricadenti nel PNRR: Investimento 3.1: Nuove competenze e nuovi linguaggi- Azioni di potenziamento delle competenze STEM e multilinguistiche - </w:t>
      </w:r>
      <w:r w:rsidDel="00000000" w:rsidR="00000000" w:rsidRPr="00000000">
        <w:rPr>
          <w:color w:val="000000"/>
          <w:rtl w:val="0"/>
        </w:rPr>
        <w:t xml:space="preserve">Linea di intervento A  e B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(D.M.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before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C.U.P.  B44D23003800006</w:t>
      </w:r>
    </w:p>
    <w:p w:rsidR="00000000" w:rsidDel="00000000" w:rsidP="00000000" w:rsidRDefault="00000000" w:rsidRPr="00000000" w14:paraId="0000000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M4C1I3.1-2023-1143-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TITOLO PROGETTO: Poliglotti digitali -  Studenti e docenti tra STEM e competenze linguistiche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before="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Allegare copia documento d’identità in corso di validità)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 nato/a a ______________________ Prov (___) il ___________, residente a ___________________________ Prov (___) in via __________________________, codice fiscale __________________________ cell_________________________________________________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PEC__________________________________mail _________________________________________________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qualità di: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53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docente interno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53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personale in servizio presso altre II.SS. (collaborazione plurima). Specificare l’Istituzione Scolastica nella quale si presta servizio: _________________________________________ , tipo di contratto:___________________________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53" w:hanging="360"/>
        <w:jc w:val="both"/>
        <w:rPr>
          <w:rFonts w:ascii="Calibri" w:cs="Calibri" w:eastAsia="Calibri" w:hAnsi="Calibri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personale estraneo all’amministrazione (esperti esterni-persona fisica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828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Presenta</w:t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propria candidatura per l’incarico di cui all’Avviso di Selezione in qualità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Esperto e Tutor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i moduli seguenti: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INSERIRE ALL’INTERNO DELLA CASELLA IL NUMERO DI PERCORSI DI PROPRIO INTERESSE:</w:t>
      </w:r>
    </w:p>
    <w:p w:rsidR="00000000" w:rsidDel="00000000" w:rsidP="00000000" w:rsidRDefault="00000000" w:rsidRPr="00000000" w14:paraId="0000001A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INTERVENTO A</w:t>
      </w:r>
    </w:p>
    <w:p w:rsidR="00000000" w:rsidDel="00000000" w:rsidP="00000000" w:rsidRDefault="00000000" w:rsidRPr="00000000" w14:paraId="0000001C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Mail &amp; File sharing                      </w:t>
        <w:tab/>
        <w:t xml:space="preserve">                   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Finanza</w:t>
        <w:tab/>
        <w:tab/>
        <w:t xml:space="preserve">                                           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58" w:line="384" w:lineRule="auto"/>
        <w:ind w:right="361"/>
        <w:rPr/>
      </w:pPr>
      <w:r w:rsidDel="00000000" w:rsidR="00000000" w:rsidRPr="00000000">
        <w:rPr>
          <w:rtl w:val="0"/>
        </w:rPr>
        <w:t xml:space="preserve">Ottimizzazioni e matematica applicata all’economia</w:t>
        <w:tab/>
        <w:t xml:space="preserve">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  <w:t xml:space="preserve">Contabilità e software gestionale </w:t>
        <w:tab/>
        <w:t xml:space="preserve">                   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Simulazione gestionale attraverso i videogame</w:t>
        <w:tab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La chimica della bellezza e della cosmesi              </w:t>
        <w:tab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Corso di inglese B1 + certificazione</w:t>
        <w:tab/>
        <w:tab/>
        <w:t xml:space="preserve">     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Corso di inglese B2 + certificazione</w:t>
        <w:tab/>
        <w:tab/>
        <w:t xml:space="preserve">     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Corso di spagnolo B1 o B2 + certificazione</w:t>
        <w:tab/>
        <w:t xml:space="preserve">     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Corso di francese B1 o B2 + certificazione</w:t>
        <w:tab/>
        <w:tab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88" w:lineRule="auto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Orientamento ITS Academy</w:t>
        <w:tab/>
        <w:t xml:space="preserve">                             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ESPERTO interno/esterno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8" w:lineRule="auto"/>
        <w:rPr/>
      </w:pPr>
      <w:r w:rsidDel="00000000" w:rsidR="00000000" w:rsidRPr="00000000">
        <w:rPr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2A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INTERVENTO B</w:t>
      </w:r>
    </w:p>
    <w:p w:rsidR="00000000" w:rsidDel="00000000" w:rsidP="00000000" w:rsidRDefault="00000000" w:rsidRPr="00000000" w14:paraId="0000002C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ESPERTO INTERNO/ESTERNO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center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Formazione linguistica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Titillium Web" w:cs="Titillium Web" w:eastAsia="Titillium Web" w:hAnsi="Titillium Web"/>
          <w:b w:val="1"/>
          <w:color w:val="333333"/>
          <w:sz w:val="21"/>
          <w:szCs w:val="21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Metodologia CLIL.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000000" w:rsidDel="00000000" w:rsidP="00000000" w:rsidRDefault="00000000" w:rsidRPr="00000000" w14:paraId="00000032">
      <w:pPr>
        <w:spacing w:line="360" w:lineRule="auto"/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Di aver preso visione del bando;</w:t>
      </w:r>
    </w:p>
    <w:p w:rsidR="00000000" w:rsidDel="00000000" w:rsidP="00000000" w:rsidRDefault="00000000" w:rsidRPr="00000000" w14:paraId="00000033">
      <w:pPr>
        <w:spacing w:line="360" w:lineRule="auto"/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Di essere cittadino italiano o di uno degli Stati membri dell’Unione europea;</w:t>
      </w:r>
    </w:p>
    <w:p w:rsidR="00000000" w:rsidDel="00000000" w:rsidP="00000000" w:rsidRDefault="00000000" w:rsidRPr="00000000" w14:paraId="00000034">
      <w:pPr>
        <w:spacing w:line="360" w:lineRule="auto"/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Di essere in godimento dei diritti politici;</w:t>
      </w:r>
    </w:p>
    <w:p w:rsidR="00000000" w:rsidDel="00000000" w:rsidP="00000000" w:rsidRDefault="00000000" w:rsidRPr="00000000" w14:paraId="00000035">
      <w:pPr>
        <w:spacing w:line="360" w:lineRule="auto"/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Di non aver subito condanne penali;</w:t>
      </w:r>
    </w:p>
    <w:p w:rsidR="00000000" w:rsidDel="00000000" w:rsidP="00000000" w:rsidRDefault="00000000" w:rsidRPr="00000000" w14:paraId="00000036">
      <w:pPr>
        <w:spacing w:line="360" w:lineRule="auto"/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Essere a conoscenza di non essere sottoposto a procedimenti penali;</w:t>
      </w:r>
    </w:p>
    <w:p w:rsidR="00000000" w:rsidDel="00000000" w:rsidP="00000000" w:rsidRDefault="00000000" w:rsidRPr="00000000" w14:paraId="00000037">
      <w:pPr>
        <w:spacing w:line="360" w:lineRule="auto"/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Essere in possesso dei requisiti essenziali previsti dal bando;</w:t>
      </w:r>
    </w:p>
    <w:p w:rsidR="00000000" w:rsidDel="00000000" w:rsidP="00000000" w:rsidRDefault="00000000" w:rsidRPr="00000000" w14:paraId="00000038">
      <w:pPr>
        <w:spacing w:line="360" w:lineRule="auto"/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Essere/non essere dipendente di un’amministrazione/istituzione scolastica pubblica (indicare quale…………………………) e si impegna a produrre prescritta autorizzazione dirigenziale.</w:t>
      </w:r>
    </w:p>
    <w:p w:rsidR="00000000" w:rsidDel="00000000" w:rsidP="00000000" w:rsidRDefault="00000000" w:rsidRPr="00000000" w14:paraId="00000039">
      <w:pPr>
        <w:spacing w:line="360" w:lineRule="auto"/>
        <w:ind w:left="992" w:hanging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Essere in possesso del seguente titolo di studio___________________________________________ </w:t>
      </w:r>
    </w:p>
    <w:p w:rsidR="00000000" w:rsidDel="00000000" w:rsidP="00000000" w:rsidRDefault="00000000" w:rsidRPr="00000000" w14:paraId="0000003A">
      <w:pPr>
        <w:spacing w:line="360" w:lineRule="auto"/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conseguito presso___________________________________________________________________</w:t>
      </w:r>
    </w:p>
    <w:p w:rsidR="00000000" w:rsidDel="00000000" w:rsidP="00000000" w:rsidRDefault="00000000" w:rsidRPr="00000000" w14:paraId="0000003B">
      <w:pPr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Essere in possesso del requisito della particolare e comprovata esperienza strettamente correlata al contenuto della prestazione richiesta</w:t>
      </w:r>
    </w:p>
    <w:p w:rsidR="00000000" w:rsidDel="00000000" w:rsidP="00000000" w:rsidRDefault="00000000" w:rsidRPr="00000000" w14:paraId="0000003C">
      <w:pPr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Essere disponibile a svolgere l’incarico in orario extracurricolare</w:t>
      </w:r>
    </w:p>
    <w:p w:rsidR="00000000" w:rsidDel="00000000" w:rsidP="00000000" w:rsidRDefault="00000000" w:rsidRPr="00000000" w14:paraId="0000003D">
      <w:pPr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Non trovarsi in situazioni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000000" w:rsidDel="00000000" w:rsidP="00000000" w:rsidRDefault="00000000" w:rsidRPr="00000000" w14:paraId="0000003E">
      <w:pPr>
        <w:ind w:left="992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  <w:tab/>
        <w:t xml:space="preserve">non trovarsi in nessuna delle situazioni di inconferibilità e/o incompatibilità previste dal D.lgs. n. 39/2013;</w:t>
      </w:r>
    </w:p>
    <w:p w:rsidR="00000000" w:rsidDel="00000000" w:rsidP="00000000" w:rsidRDefault="00000000" w:rsidRPr="00000000" w14:paraId="0000003F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precisa che, come stabilito nell’AVVISO, raccolte le candidature, si seguirà il seguente ordine per l’assegnazione degli incarichi: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Personale scolastico interno in servizio presso l’I.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P.S.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”Cavalieri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 di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Milano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Personale scolastico in servizio presso altre istituzioni scolastiche;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Personale esterno.</w:t>
      </w:r>
    </w:p>
    <w:p w:rsidR="00000000" w:rsidDel="00000000" w:rsidP="00000000" w:rsidRDefault="00000000" w:rsidRPr="00000000" w14:paraId="00000043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Come previsto dall’Avviso, allega: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49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CV formato europeo sottoscritto;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49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Scheda autovalutazione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49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Informativa trattamento dati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5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Copia di un documento di identità valido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ll/la sottoscritto/a autorizza il titolare al trattamento dei dati personali, ai sensi del Regolamento UE 279/2016 o GDPR, per gli adempimenti connessi alla presente procedura. 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25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Lì,_______________________________</w:t>
        <w:tab/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(Firma)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_______________________________</w:t>
      </w:r>
    </w:p>
    <w:sectPr>
      <w:pgSz w:h="16838" w:w="11906" w:orient="portrait"/>
      <w:pgMar w:bottom="851" w:top="142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□"/>
      <w:lvlJc w:val="left"/>
      <w:pPr>
        <w:ind w:left="1353" w:hanging="359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1353" w:hanging="359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1065" w:hanging="705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31EDE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731EDE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31EDE"/>
    <w:rPr>
      <w:rFonts w:asciiTheme="majorHAnsi" w:cstheme="majorBidi" w:eastAsiaTheme="majorEastAsia" w:hAnsiTheme="majorHAnsi"/>
      <w:color w:val="1f3763" w:themeColor="accent1" w:themeShade="00007F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731EDE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1FTxMncAbC6TCYFzvwAtAXZtg==">CgMxLjAyCGguZ2pkZ3hzMgloLjMwajB6bGwyCWguM3pueXNoNzIJaC4xZm9iOXRlOAByITFTRWNVQXNtdEdLelpJUXBmQ0hlMURIak0xaC02X3RhcA==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2024-02-20T08:54:00Z</dcterms:created>
  <dc:creator>UTENTE</dc:creator>
</cp:coreProperties>
</file>